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6DB9" w14:textId="77777777" w:rsidR="00730FDB" w:rsidRDefault="002C26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352B4D" wp14:editId="45D6F8D2">
            <wp:extent cx="3251835" cy="681196"/>
            <wp:effectExtent l="0" t="0" r="0" b="0"/>
            <wp:docPr id="1" name="Picture 1" descr="ubc_full_logo_cmyk/ubc-logo-2018-fullsig-blue-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_full_logo_cmyk/ubc-logo-2018-fullsig-blue-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27" cy="6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916C" w14:textId="11CA4BB1" w:rsidR="00884CB6" w:rsidRPr="003C7560" w:rsidRDefault="0042169B">
      <w:pPr>
        <w:rPr>
          <w:rFonts w:ascii="Arial" w:hAnsi="Arial" w:cs="Arial"/>
          <w:b/>
          <w:sz w:val="28"/>
          <w:szCs w:val="28"/>
        </w:rPr>
      </w:pPr>
      <w:r w:rsidRPr="003C7560">
        <w:rPr>
          <w:rFonts w:ascii="Arial" w:hAnsi="Arial" w:cs="Arial"/>
          <w:b/>
          <w:sz w:val="28"/>
          <w:szCs w:val="28"/>
        </w:rPr>
        <w:t xml:space="preserve">Work Study </w:t>
      </w:r>
      <w:r w:rsidR="003C7354">
        <w:rPr>
          <w:rFonts w:ascii="Arial" w:hAnsi="Arial" w:cs="Arial"/>
          <w:b/>
          <w:sz w:val="28"/>
          <w:szCs w:val="28"/>
        </w:rPr>
        <w:t>Summer</w:t>
      </w:r>
      <w:r w:rsidR="002D6C65">
        <w:rPr>
          <w:rFonts w:ascii="Arial" w:hAnsi="Arial" w:cs="Arial"/>
          <w:b/>
          <w:sz w:val="28"/>
          <w:szCs w:val="28"/>
        </w:rPr>
        <w:t xml:space="preserve"> 2021</w:t>
      </w:r>
      <w:r w:rsidRPr="003C7560">
        <w:rPr>
          <w:rFonts w:ascii="Arial" w:hAnsi="Arial" w:cs="Arial"/>
          <w:b/>
          <w:sz w:val="28"/>
          <w:szCs w:val="28"/>
        </w:rPr>
        <w:t xml:space="preserve"> | Frequently Asked Questions (FAQs)</w:t>
      </w:r>
    </w:p>
    <w:p w14:paraId="7C68D47E" w14:textId="355B5B70" w:rsidR="0042169B" w:rsidRPr="001F2EFC" w:rsidRDefault="0042169B" w:rsidP="004216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 xml:space="preserve">Are we still able to hire a Work Study student for the </w:t>
      </w:r>
      <w:r w:rsidR="003C7354">
        <w:rPr>
          <w:rFonts w:ascii="Arial" w:hAnsi="Arial" w:cs="Arial"/>
          <w:b/>
          <w:sz w:val="24"/>
          <w:szCs w:val="24"/>
        </w:rPr>
        <w:t xml:space="preserve">Summer 2021 </w:t>
      </w:r>
      <w:r w:rsidRPr="001F2EFC">
        <w:rPr>
          <w:rFonts w:ascii="Arial" w:hAnsi="Arial" w:cs="Arial"/>
          <w:b/>
          <w:sz w:val="24"/>
          <w:szCs w:val="24"/>
        </w:rPr>
        <w:t>Session?</w:t>
      </w:r>
    </w:p>
    <w:p w14:paraId="5CACD424" w14:textId="6406F34C" w:rsidR="0042169B" w:rsidRPr="001F2EFC" w:rsidRDefault="0042169B" w:rsidP="0042169B">
      <w:pPr>
        <w:pStyle w:val="ListParagraph"/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>The wage subsidy for Work Study remains available. Please ensure that you consult with your departmental/administration unit head to confirm that you are able to proceed with this hire. Work Study will continue to fund projects that are conducive to remote work</w:t>
      </w:r>
      <w:r w:rsidR="002D6C65">
        <w:rPr>
          <w:rFonts w:ascii="Arial" w:hAnsi="Arial" w:cs="Arial"/>
          <w:sz w:val="24"/>
          <w:szCs w:val="24"/>
        </w:rPr>
        <w:t>, or that have received approval for on-site work.</w:t>
      </w:r>
    </w:p>
    <w:p w14:paraId="6D535858" w14:textId="77777777" w:rsidR="0042169B" w:rsidRPr="001F2EFC" w:rsidRDefault="0042169B" w:rsidP="0042169B">
      <w:pPr>
        <w:pStyle w:val="ListParagraph"/>
        <w:rPr>
          <w:rFonts w:ascii="Arial" w:hAnsi="Arial" w:cs="Arial"/>
          <w:sz w:val="24"/>
          <w:szCs w:val="24"/>
        </w:rPr>
      </w:pPr>
    </w:p>
    <w:p w14:paraId="31711E0F" w14:textId="77777777" w:rsidR="0042169B" w:rsidRPr="001F2EFC" w:rsidRDefault="0042169B" w:rsidP="004216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>Are Work Study students eligible to work remotely during the COVID-19 pandemic response?</w:t>
      </w:r>
    </w:p>
    <w:p w14:paraId="5B9AE31D" w14:textId="44C54615" w:rsidR="0042169B" w:rsidRPr="001F2EFC" w:rsidRDefault="0042169B" w:rsidP="0042169B">
      <w:pPr>
        <w:pStyle w:val="ListParagraph"/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>Yes</w:t>
      </w:r>
      <w:r w:rsidR="003C7354">
        <w:rPr>
          <w:rFonts w:ascii="Arial" w:hAnsi="Arial" w:cs="Arial"/>
          <w:sz w:val="24"/>
          <w:szCs w:val="24"/>
        </w:rPr>
        <w:t xml:space="preserve">, if </w:t>
      </w:r>
      <w:r w:rsidRPr="001F2EFC">
        <w:rPr>
          <w:rFonts w:ascii="Arial" w:hAnsi="Arial" w:cs="Arial"/>
          <w:sz w:val="24"/>
          <w:szCs w:val="24"/>
        </w:rPr>
        <w:t>your project is suitable for remote work.</w:t>
      </w:r>
      <w:r w:rsidR="002D6C65">
        <w:rPr>
          <w:rFonts w:ascii="Arial" w:hAnsi="Arial" w:cs="Arial"/>
          <w:sz w:val="24"/>
          <w:szCs w:val="24"/>
        </w:rPr>
        <w:t xml:space="preserve"> However, to maintain appropriate work safety coverage and information privacy, employees are required to work within Canada. Work Study students are permitted to work remotely, in Canada, from a province or territory outside of BC. Those students who will be working remotely outside of BC must be registered as a worker in the province or territory where the work will take place. </w:t>
      </w:r>
      <w:r w:rsidR="003C7354" w:rsidRPr="003C7354">
        <w:rPr>
          <w:rFonts w:ascii="Arial" w:hAnsi="Arial" w:cs="Arial"/>
          <w:b/>
          <w:sz w:val="24"/>
          <w:szCs w:val="24"/>
        </w:rPr>
        <w:t>If students are residing outside of Canada, they will not be eligible to work remotely.</w:t>
      </w:r>
    </w:p>
    <w:p w14:paraId="6007BC2E" w14:textId="77777777" w:rsidR="0042169B" w:rsidRPr="001F2EFC" w:rsidRDefault="0042169B" w:rsidP="0042169B">
      <w:pPr>
        <w:pStyle w:val="ListParagraph"/>
        <w:rPr>
          <w:rFonts w:ascii="Arial" w:hAnsi="Arial" w:cs="Arial"/>
          <w:sz w:val="24"/>
          <w:szCs w:val="24"/>
        </w:rPr>
      </w:pPr>
    </w:p>
    <w:p w14:paraId="23CB1917" w14:textId="77777777" w:rsidR="0042169B" w:rsidRPr="001F2EFC" w:rsidRDefault="0042169B" w:rsidP="004216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>What IT considerations must be made in determining whether remote work is feasible?</w:t>
      </w:r>
    </w:p>
    <w:p w14:paraId="418E3BCE" w14:textId="7B79868C" w:rsidR="0042169B" w:rsidRPr="001F2EFC" w:rsidRDefault="0042169B" w:rsidP="0042169B">
      <w:pPr>
        <w:pStyle w:val="ListParagraph"/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 xml:space="preserve">Please refer to </w:t>
      </w:r>
      <w:hyperlink r:id="rId9" w:history="1">
        <w:r w:rsidRPr="001F2EFC">
          <w:rPr>
            <w:rStyle w:val="Hyperlink"/>
            <w:rFonts w:ascii="Arial" w:hAnsi="Arial" w:cs="Arial"/>
            <w:sz w:val="24"/>
            <w:szCs w:val="24"/>
          </w:rPr>
          <w:t>UBC’s HR Guidance for managers and supervisors</w:t>
        </w:r>
      </w:hyperlink>
      <w:r w:rsidRPr="001F2EFC">
        <w:rPr>
          <w:rFonts w:ascii="Arial" w:hAnsi="Arial" w:cs="Arial"/>
          <w:sz w:val="24"/>
          <w:szCs w:val="24"/>
        </w:rPr>
        <w:t xml:space="preserve">, which includes a </w:t>
      </w:r>
      <w:hyperlink r:id="rId10" w:history="1">
        <w:r w:rsidRPr="001F2EFC">
          <w:rPr>
            <w:rStyle w:val="Hyperlink"/>
            <w:rFonts w:ascii="Arial" w:hAnsi="Arial" w:cs="Arial"/>
            <w:sz w:val="24"/>
            <w:szCs w:val="24"/>
          </w:rPr>
          <w:t>Telecommuting Checklist</w:t>
        </w:r>
      </w:hyperlink>
      <w:r w:rsidRPr="001F2EFC">
        <w:rPr>
          <w:rFonts w:ascii="Arial" w:hAnsi="Arial" w:cs="Arial"/>
          <w:sz w:val="24"/>
          <w:szCs w:val="24"/>
        </w:rPr>
        <w:t xml:space="preserve"> and </w:t>
      </w:r>
      <w:hyperlink r:id="rId11" w:history="1">
        <w:r w:rsidRPr="001F2EFC">
          <w:rPr>
            <w:rStyle w:val="Hyperlink"/>
            <w:rFonts w:ascii="Arial" w:hAnsi="Arial" w:cs="Arial"/>
            <w:sz w:val="24"/>
            <w:szCs w:val="24"/>
          </w:rPr>
          <w:t>UBC IT’s online guide to working remotely</w:t>
        </w:r>
      </w:hyperlink>
      <w:r w:rsidRPr="001F2EFC">
        <w:rPr>
          <w:rFonts w:ascii="Arial" w:hAnsi="Arial" w:cs="Arial"/>
          <w:sz w:val="24"/>
          <w:szCs w:val="24"/>
        </w:rPr>
        <w:t>. The guide outlines resources when working remotely, including how to access emails and files, tools for virtual meetings, and security requirements.</w:t>
      </w:r>
      <w:r w:rsidR="002D6C65">
        <w:rPr>
          <w:rFonts w:ascii="Arial" w:hAnsi="Arial" w:cs="Arial"/>
          <w:sz w:val="24"/>
          <w:szCs w:val="24"/>
        </w:rPr>
        <w:t xml:space="preserve"> When considering the use of personal devices, it is important to ensure that security and privacy requirements are met.</w:t>
      </w:r>
    </w:p>
    <w:p w14:paraId="08992D60" w14:textId="77777777" w:rsidR="0042169B" w:rsidRPr="001F2EFC" w:rsidRDefault="0042169B" w:rsidP="0042169B">
      <w:pPr>
        <w:pStyle w:val="ListParagraph"/>
        <w:rPr>
          <w:rFonts w:ascii="Arial" w:hAnsi="Arial" w:cs="Arial"/>
          <w:sz w:val="24"/>
          <w:szCs w:val="24"/>
        </w:rPr>
      </w:pPr>
    </w:p>
    <w:p w14:paraId="776E5FB0" w14:textId="77777777" w:rsidR="0042169B" w:rsidRPr="001F2EFC" w:rsidRDefault="0042169B" w:rsidP="004216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>The duties associated with our Work Study project are not feasible for remote work. What should I do?</w:t>
      </w:r>
    </w:p>
    <w:p w14:paraId="795AD414" w14:textId="36F5C760" w:rsidR="002E7D0F" w:rsidRDefault="0042169B" w:rsidP="002D6C65">
      <w:pPr>
        <w:pStyle w:val="ListParagraph"/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>If your project is not feasible for remote work,</w:t>
      </w:r>
      <w:r w:rsidR="00B41623">
        <w:rPr>
          <w:rFonts w:ascii="Arial" w:hAnsi="Arial" w:cs="Arial"/>
          <w:sz w:val="24"/>
          <w:szCs w:val="24"/>
        </w:rPr>
        <w:t xml:space="preserve"> and you do not have approval to be on-site,</w:t>
      </w:r>
      <w:r w:rsidRPr="001F2EFC">
        <w:rPr>
          <w:rFonts w:ascii="Arial" w:hAnsi="Arial" w:cs="Arial"/>
          <w:sz w:val="24"/>
          <w:szCs w:val="24"/>
        </w:rPr>
        <w:t xml:space="preserve"> please </w:t>
      </w:r>
      <w:r w:rsidR="002E7D0F" w:rsidRPr="001F2EFC">
        <w:rPr>
          <w:rFonts w:ascii="Arial" w:hAnsi="Arial" w:cs="Arial"/>
          <w:sz w:val="24"/>
          <w:szCs w:val="24"/>
        </w:rPr>
        <w:t xml:space="preserve">email </w:t>
      </w:r>
      <w:hyperlink r:id="rId12" w:history="1">
        <w:r w:rsidR="002E7D0F" w:rsidRPr="001F2EFC">
          <w:rPr>
            <w:rStyle w:val="Hyperlink"/>
            <w:rFonts w:ascii="Arial" w:hAnsi="Arial" w:cs="Arial"/>
            <w:sz w:val="24"/>
            <w:szCs w:val="24"/>
          </w:rPr>
          <w:t>workstudy.ok@ubc.ca</w:t>
        </w:r>
      </w:hyperlink>
      <w:r w:rsidR="002E7D0F" w:rsidRPr="001F2EFC">
        <w:rPr>
          <w:rFonts w:ascii="Arial" w:hAnsi="Arial" w:cs="Arial"/>
          <w:sz w:val="24"/>
          <w:szCs w:val="24"/>
        </w:rPr>
        <w:t xml:space="preserve"> as soon as possible.</w:t>
      </w:r>
    </w:p>
    <w:p w14:paraId="3C1AA4E2" w14:textId="77777777" w:rsidR="002D6C65" w:rsidRPr="002D6C65" w:rsidRDefault="002D6C65" w:rsidP="002D6C65">
      <w:pPr>
        <w:pStyle w:val="ListParagraph"/>
        <w:rPr>
          <w:rFonts w:ascii="Arial" w:hAnsi="Arial" w:cs="Arial"/>
          <w:sz w:val="24"/>
          <w:szCs w:val="24"/>
        </w:rPr>
      </w:pPr>
    </w:p>
    <w:p w14:paraId="2C86FF20" w14:textId="77777777" w:rsidR="002E7D0F" w:rsidRPr="001F2EFC" w:rsidRDefault="002E7D0F" w:rsidP="002E7D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>Can I extend my application deadline for Work Study if I have not been able to hire enough students?</w:t>
      </w:r>
    </w:p>
    <w:p w14:paraId="3421B756" w14:textId="13C87935" w:rsidR="002D6C65" w:rsidRPr="00CB7FDF" w:rsidRDefault="002E7D0F" w:rsidP="00CB7FDF">
      <w:pPr>
        <w:pStyle w:val="ListParagraph"/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>Yes. We are happy to extend your application deadline and continue to have you</w:t>
      </w:r>
      <w:r w:rsidR="002D6C65">
        <w:rPr>
          <w:rFonts w:ascii="Arial" w:hAnsi="Arial" w:cs="Arial"/>
          <w:sz w:val="24"/>
          <w:szCs w:val="24"/>
        </w:rPr>
        <w:t>r</w:t>
      </w:r>
      <w:r w:rsidRPr="001F2EFC">
        <w:rPr>
          <w:rFonts w:ascii="Arial" w:hAnsi="Arial" w:cs="Arial"/>
          <w:sz w:val="24"/>
          <w:szCs w:val="24"/>
        </w:rPr>
        <w:t xml:space="preserve"> position posted on the Job Board. Please email </w:t>
      </w:r>
      <w:hyperlink r:id="rId13" w:history="1">
        <w:r w:rsidRPr="001F2EFC">
          <w:rPr>
            <w:rStyle w:val="Hyperlink"/>
            <w:rFonts w:ascii="Arial" w:hAnsi="Arial" w:cs="Arial"/>
            <w:sz w:val="24"/>
            <w:szCs w:val="24"/>
          </w:rPr>
          <w:t>workstudy.ok@ubc.ca</w:t>
        </w:r>
      </w:hyperlink>
      <w:r w:rsidRPr="001F2EFC">
        <w:rPr>
          <w:rFonts w:ascii="Arial" w:hAnsi="Arial" w:cs="Arial"/>
          <w:sz w:val="24"/>
          <w:szCs w:val="24"/>
        </w:rPr>
        <w:t xml:space="preserve"> to extend your posting.</w:t>
      </w:r>
      <w:bookmarkStart w:id="0" w:name="_GoBack"/>
      <w:bookmarkEnd w:id="0"/>
    </w:p>
    <w:p w14:paraId="20871541" w14:textId="1DD645B3" w:rsidR="002D6C65" w:rsidRPr="002D6C65" w:rsidRDefault="002D6C65" w:rsidP="002D6C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6C65">
        <w:rPr>
          <w:rFonts w:ascii="Arial" w:hAnsi="Arial" w:cs="Arial"/>
          <w:b/>
          <w:sz w:val="24"/>
          <w:szCs w:val="24"/>
        </w:rPr>
        <w:lastRenderedPageBreak/>
        <w:t>Can my funding for my Winter 2020 Work Study position be carried forward into Summer 2021?</w:t>
      </w:r>
    </w:p>
    <w:p w14:paraId="403C9FE5" w14:textId="6DEF031F" w:rsidR="002D6C65" w:rsidRPr="001F2EFC" w:rsidRDefault="002D6C65" w:rsidP="002E7D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Unfortunately, as Summer 2021 Work Study positions are funded from a new fiscal budget, we are not able to approve any carryforward requests that extend into Summer 2021. </w:t>
      </w:r>
    </w:p>
    <w:p w14:paraId="2FEED9C4" w14:textId="77777777" w:rsidR="002E7D0F" w:rsidRPr="001F2EFC" w:rsidRDefault="002E7D0F" w:rsidP="002E7D0F">
      <w:pPr>
        <w:pStyle w:val="ListParagraph"/>
        <w:rPr>
          <w:rFonts w:ascii="Arial" w:hAnsi="Arial" w:cs="Arial"/>
          <w:sz w:val="24"/>
          <w:szCs w:val="24"/>
        </w:rPr>
      </w:pPr>
    </w:p>
    <w:p w14:paraId="792502CD" w14:textId="3610DB8E" w:rsidR="002E7D0F" w:rsidRPr="001F2EFC" w:rsidRDefault="002E7D0F" w:rsidP="002E7D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>Are Work Study students eli</w:t>
      </w:r>
      <w:r w:rsidR="00755E1A" w:rsidRPr="001F2EFC">
        <w:rPr>
          <w:rFonts w:ascii="Arial" w:hAnsi="Arial" w:cs="Arial"/>
          <w:b/>
          <w:sz w:val="24"/>
          <w:szCs w:val="24"/>
        </w:rPr>
        <w:t>gible for S</w:t>
      </w:r>
      <w:r w:rsidRPr="001F2EFC">
        <w:rPr>
          <w:rFonts w:ascii="Arial" w:hAnsi="Arial" w:cs="Arial"/>
          <w:b/>
          <w:sz w:val="24"/>
          <w:szCs w:val="24"/>
        </w:rPr>
        <w:t>tat</w:t>
      </w:r>
      <w:r w:rsidR="00755E1A" w:rsidRPr="001F2EFC">
        <w:rPr>
          <w:rFonts w:ascii="Arial" w:hAnsi="Arial" w:cs="Arial"/>
          <w:b/>
          <w:sz w:val="24"/>
          <w:szCs w:val="24"/>
        </w:rPr>
        <w:t xml:space="preserve"> Holiday</w:t>
      </w:r>
      <w:r w:rsidRPr="001F2EFC">
        <w:rPr>
          <w:rFonts w:ascii="Arial" w:hAnsi="Arial" w:cs="Arial"/>
          <w:b/>
          <w:sz w:val="24"/>
          <w:szCs w:val="24"/>
        </w:rPr>
        <w:t xml:space="preserve"> pay?</w:t>
      </w:r>
    </w:p>
    <w:p w14:paraId="1BE96112" w14:textId="3065E8E9" w:rsidR="002E7D0F" w:rsidRPr="001F2EFC" w:rsidRDefault="002E7D0F" w:rsidP="002E7D0F">
      <w:pPr>
        <w:pStyle w:val="ListParagraph"/>
        <w:rPr>
          <w:rStyle w:val="Hyperlink"/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 xml:space="preserve">Yes. Work Study students are eligible for </w:t>
      </w:r>
      <w:r w:rsidR="001F2EFC">
        <w:rPr>
          <w:rFonts w:ascii="Arial" w:hAnsi="Arial" w:cs="Arial"/>
          <w:sz w:val="24"/>
          <w:szCs w:val="24"/>
        </w:rPr>
        <w:t>Stat H</w:t>
      </w:r>
      <w:r w:rsidRPr="001F2EFC">
        <w:rPr>
          <w:rFonts w:ascii="Arial" w:hAnsi="Arial" w:cs="Arial"/>
          <w:sz w:val="24"/>
          <w:szCs w:val="24"/>
        </w:rPr>
        <w:t xml:space="preserve">oliday pay assuming they fall under the criteria listed </w:t>
      </w:r>
      <w:r w:rsidR="001F2EFC">
        <w:rPr>
          <w:rFonts w:ascii="Arial" w:hAnsi="Arial" w:cs="Arial"/>
          <w:sz w:val="24"/>
          <w:szCs w:val="24"/>
        </w:rPr>
        <w:t xml:space="preserve">under “Non-Union Technicians &amp; Research Assistants and non-unionized student employees” </w:t>
      </w:r>
      <w:r w:rsidRPr="001F2EFC">
        <w:rPr>
          <w:rFonts w:ascii="Arial" w:hAnsi="Arial" w:cs="Arial"/>
          <w:sz w:val="24"/>
          <w:szCs w:val="24"/>
        </w:rPr>
        <w:t xml:space="preserve">in the </w:t>
      </w:r>
      <w:hyperlink r:id="rId14" w:history="1">
        <w:r w:rsidRPr="001F2EFC">
          <w:rPr>
            <w:rStyle w:val="Hyperlink"/>
            <w:rFonts w:ascii="Arial" w:hAnsi="Arial" w:cs="Arial"/>
            <w:sz w:val="24"/>
            <w:szCs w:val="24"/>
          </w:rPr>
          <w:t>Stat Holiday Pay Guidelines</w:t>
        </w:r>
      </w:hyperlink>
    </w:p>
    <w:p w14:paraId="33CD7D6C" w14:textId="77777777" w:rsidR="00CC7214" w:rsidRPr="001F2EFC" w:rsidRDefault="00CC7214" w:rsidP="002E7D0F">
      <w:pPr>
        <w:pStyle w:val="ListParagraph"/>
        <w:rPr>
          <w:rStyle w:val="Hyperlink"/>
          <w:rFonts w:ascii="Arial" w:hAnsi="Arial" w:cs="Arial"/>
          <w:sz w:val="24"/>
          <w:szCs w:val="24"/>
        </w:rPr>
      </w:pPr>
    </w:p>
    <w:p w14:paraId="6D517179" w14:textId="15938A88" w:rsidR="00CC7214" w:rsidRPr="001F2EFC" w:rsidRDefault="00CC7214" w:rsidP="00CC72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EFC">
        <w:rPr>
          <w:rFonts w:ascii="Arial" w:hAnsi="Arial" w:cs="Arial"/>
          <w:b/>
          <w:sz w:val="24"/>
          <w:szCs w:val="24"/>
        </w:rPr>
        <w:t>I may not be able to use all of the hours I was allocated. Am I able to scale back my project?</w:t>
      </w:r>
    </w:p>
    <w:p w14:paraId="21F1499B" w14:textId="5F1E5F3B" w:rsidR="00CC7214" w:rsidRDefault="00CC7214" w:rsidP="00CC7214">
      <w:pPr>
        <w:pStyle w:val="ListParagraph"/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 xml:space="preserve">Yes, if you believe you will need to scale back your project and reduce the number of hours needed, please contact </w:t>
      </w:r>
      <w:hyperlink r:id="rId15" w:history="1">
        <w:r w:rsidRPr="001F2EFC">
          <w:rPr>
            <w:rStyle w:val="Hyperlink"/>
            <w:rFonts w:ascii="Arial" w:hAnsi="Arial" w:cs="Arial"/>
            <w:sz w:val="24"/>
            <w:szCs w:val="24"/>
          </w:rPr>
          <w:t>workstudy.ok@ubc.ca</w:t>
        </w:r>
      </w:hyperlink>
      <w:r w:rsidRPr="001F2EFC">
        <w:rPr>
          <w:rFonts w:ascii="Arial" w:hAnsi="Arial" w:cs="Arial"/>
          <w:sz w:val="24"/>
          <w:szCs w:val="24"/>
        </w:rPr>
        <w:t xml:space="preserve"> </w:t>
      </w:r>
    </w:p>
    <w:p w14:paraId="2B383ED7" w14:textId="27CF80DE" w:rsidR="003C7354" w:rsidRDefault="003C7354" w:rsidP="00CC7214">
      <w:pPr>
        <w:pStyle w:val="ListParagraph"/>
        <w:rPr>
          <w:rFonts w:ascii="Arial" w:hAnsi="Arial" w:cs="Arial"/>
          <w:sz w:val="24"/>
          <w:szCs w:val="24"/>
        </w:rPr>
      </w:pPr>
    </w:p>
    <w:p w14:paraId="6895C4DF" w14:textId="66ACCBD6" w:rsidR="003C7354" w:rsidRDefault="003C7354" w:rsidP="003C73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C7354">
        <w:rPr>
          <w:rFonts w:ascii="Arial" w:hAnsi="Arial" w:cs="Arial"/>
          <w:b/>
          <w:sz w:val="24"/>
          <w:szCs w:val="24"/>
        </w:rPr>
        <w:t>How do I track the hours worked by my Work Learn student on Workday?</w:t>
      </w:r>
    </w:p>
    <w:p w14:paraId="0E14C1E4" w14:textId="2E074705" w:rsidR="003C7354" w:rsidRDefault="003C7354" w:rsidP="003C7354">
      <w:pPr>
        <w:pStyle w:val="ListParagraph"/>
        <w:rPr>
          <w:rFonts w:ascii="Arial" w:hAnsi="Arial" w:cs="Arial"/>
          <w:sz w:val="24"/>
          <w:szCs w:val="24"/>
        </w:rPr>
      </w:pPr>
      <w:r w:rsidRPr="003C7354">
        <w:rPr>
          <w:rFonts w:ascii="Arial" w:hAnsi="Arial" w:cs="Arial"/>
          <w:sz w:val="24"/>
          <w:szCs w:val="24"/>
        </w:rPr>
        <w:t xml:space="preserve">Supervisors are responsible for ensuring that hours submitted by Work </w:t>
      </w:r>
      <w:r>
        <w:rPr>
          <w:rFonts w:ascii="Arial" w:hAnsi="Arial" w:cs="Arial"/>
          <w:sz w:val="24"/>
          <w:szCs w:val="24"/>
        </w:rPr>
        <w:t>Study</w:t>
      </w:r>
      <w:r w:rsidRPr="003C7354">
        <w:rPr>
          <w:rFonts w:ascii="Arial" w:hAnsi="Arial" w:cs="Arial"/>
          <w:sz w:val="24"/>
          <w:szCs w:val="24"/>
        </w:rPr>
        <w:t xml:space="preserve"> student employees do NOT exceed the total hours that were approved for funding for your Work </w:t>
      </w:r>
      <w:r>
        <w:rPr>
          <w:rFonts w:ascii="Arial" w:hAnsi="Arial" w:cs="Arial"/>
          <w:sz w:val="24"/>
          <w:szCs w:val="24"/>
        </w:rPr>
        <w:t>Study</w:t>
      </w:r>
      <w:r w:rsidRPr="003C7354">
        <w:rPr>
          <w:rFonts w:ascii="Arial" w:hAnsi="Arial" w:cs="Arial"/>
          <w:sz w:val="24"/>
          <w:szCs w:val="24"/>
        </w:rPr>
        <w:t xml:space="preserve"> position. To track your Work </w:t>
      </w:r>
      <w:r>
        <w:rPr>
          <w:rFonts w:ascii="Arial" w:hAnsi="Arial" w:cs="Arial"/>
          <w:sz w:val="24"/>
          <w:szCs w:val="24"/>
        </w:rPr>
        <w:t>Study</w:t>
      </w:r>
      <w:r w:rsidRPr="003C7354">
        <w:rPr>
          <w:rFonts w:ascii="Arial" w:hAnsi="Arial" w:cs="Arial"/>
          <w:sz w:val="24"/>
          <w:szCs w:val="24"/>
        </w:rPr>
        <w:t xml:space="preserve"> student employee’s hours on Workday, you can access the following report “</w:t>
      </w:r>
      <w:r w:rsidRPr="003C7354">
        <w:rPr>
          <w:rFonts w:ascii="Arial" w:hAnsi="Arial" w:cs="Arial"/>
          <w:b/>
          <w:sz w:val="24"/>
          <w:szCs w:val="24"/>
        </w:rPr>
        <w:t>View Time Blocks by Position</w:t>
      </w:r>
      <w:r w:rsidRPr="003C7354">
        <w:rPr>
          <w:rFonts w:ascii="Arial" w:hAnsi="Arial" w:cs="Arial"/>
          <w:sz w:val="24"/>
          <w:szCs w:val="24"/>
        </w:rPr>
        <w:t>”.</w:t>
      </w:r>
    </w:p>
    <w:p w14:paraId="683C5B70" w14:textId="77777777" w:rsidR="003C7354" w:rsidRPr="003C7354" w:rsidRDefault="003C7354" w:rsidP="003C7354">
      <w:pPr>
        <w:pStyle w:val="ListParagraph"/>
        <w:rPr>
          <w:rFonts w:ascii="Arial" w:hAnsi="Arial" w:cs="Arial"/>
          <w:sz w:val="24"/>
          <w:szCs w:val="24"/>
        </w:rPr>
      </w:pPr>
    </w:p>
    <w:p w14:paraId="37058CF8" w14:textId="023DD205" w:rsidR="00761A21" w:rsidRPr="001F2EFC" w:rsidRDefault="007B49FF" w:rsidP="00761A21">
      <w:pPr>
        <w:rPr>
          <w:rFonts w:ascii="Arial" w:hAnsi="Arial" w:cs="Arial"/>
          <w:sz w:val="24"/>
          <w:szCs w:val="24"/>
        </w:rPr>
      </w:pPr>
      <w:r w:rsidRPr="001F2EFC">
        <w:rPr>
          <w:rFonts w:ascii="Arial" w:hAnsi="Arial" w:cs="Arial"/>
          <w:sz w:val="24"/>
          <w:szCs w:val="24"/>
        </w:rPr>
        <w:t xml:space="preserve">If you have additional questions, please feel free to reach out via email at </w:t>
      </w:r>
      <w:hyperlink r:id="rId16" w:history="1">
        <w:r w:rsidRPr="001F2EFC">
          <w:rPr>
            <w:rStyle w:val="Hyperlink"/>
            <w:rFonts w:ascii="Arial" w:hAnsi="Arial" w:cs="Arial"/>
            <w:sz w:val="24"/>
            <w:szCs w:val="24"/>
          </w:rPr>
          <w:t>workstudy.ok@ubc.ca</w:t>
        </w:r>
      </w:hyperlink>
      <w:r w:rsidRPr="001F2EFC">
        <w:rPr>
          <w:rFonts w:ascii="Arial" w:hAnsi="Arial" w:cs="Arial"/>
          <w:sz w:val="24"/>
          <w:szCs w:val="24"/>
        </w:rPr>
        <w:t xml:space="preserve">. </w:t>
      </w:r>
    </w:p>
    <w:sectPr w:rsidR="00761A21" w:rsidRPr="001F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74F5"/>
    <w:multiLevelType w:val="hybridMultilevel"/>
    <w:tmpl w:val="A95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9"/>
    <w:rsid w:val="00053869"/>
    <w:rsid w:val="00185C18"/>
    <w:rsid w:val="001F2EFC"/>
    <w:rsid w:val="002C264B"/>
    <w:rsid w:val="002D6C65"/>
    <w:rsid w:val="002E7D0F"/>
    <w:rsid w:val="003C7354"/>
    <w:rsid w:val="003C7560"/>
    <w:rsid w:val="0042169B"/>
    <w:rsid w:val="00612091"/>
    <w:rsid w:val="0070552C"/>
    <w:rsid w:val="00730FDB"/>
    <w:rsid w:val="00755E1A"/>
    <w:rsid w:val="00761A21"/>
    <w:rsid w:val="007B49FF"/>
    <w:rsid w:val="007C4C97"/>
    <w:rsid w:val="00B41623"/>
    <w:rsid w:val="00CB7FDF"/>
    <w:rsid w:val="00CC7214"/>
    <w:rsid w:val="00D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E8BC"/>
  <w15:chartTrackingRefBased/>
  <w15:docId w15:val="{4CFE1482-B6F8-4D95-BD20-C51CCEF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workstudy.ok@ub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rkstudy.ok@ub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orkstudy.ok@ub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.ubc.ca/ubc-it-guide-working-campus" TargetMode="External"/><Relationship Id="rId5" Type="http://schemas.openxmlformats.org/officeDocument/2006/relationships/styles" Target="styles.xml"/><Relationship Id="rId15" Type="http://schemas.openxmlformats.org/officeDocument/2006/relationships/hyperlink" Target="mailto:workstudy.ok@ubc.ca" TargetMode="External"/><Relationship Id="rId10" Type="http://schemas.openxmlformats.org/officeDocument/2006/relationships/hyperlink" Target="http://www.hr.ubc.ca/faculty-staff-resources/telecommut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r.ubc.ca/covid-19/leading-managing-employees-during-covid-19/" TargetMode="External"/><Relationship Id="rId14" Type="http://schemas.openxmlformats.org/officeDocument/2006/relationships/hyperlink" Target="http://www.hr.ubc.ca/administrators/files/Statutory-Holiday-Pay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2" ma:contentTypeDescription="Create a new document." ma:contentTypeScope="" ma:versionID="631d01c67d3961cd26cd05c7a15ea75f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37f6ce663055597cbfa86eb9136babfb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ACEA4-76C6-476D-BF4E-D65894B28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61DEA-0ADD-4905-96C9-654B0367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E6132-3875-49DA-93D9-ABE053BF8CAD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0018dd-41eb-4458-b1d4-4b46a95a2b02"/>
    <ds:schemaRef ds:uri="8c008993-a31f-4b40-b1f3-88dd9c6e192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Gabourie, Michele</dc:creator>
  <cp:keywords/>
  <dc:description/>
  <cp:lastModifiedBy>Gabourie, Michele</cp:lastModifiedBy>
  <cp:revision>2</cp:revision>
  <dcterms:created xsi:type="dcterms:W3CDTF">2021-05-04T19:12:00Z</dcterms:created>
  <dcterms:modified xsi:type="dcterms:W3CDTF">2021-05-04T19:12:00Z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